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31" w:rsidRDefault="008B1E31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Что делать</w:t>
      </w:r>
      <w:r w:rsidR="0067048B"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,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 xml:space="preserve"> если укусил клещ?</w:t>
      </w:r>
    </w:p>
    <w:p w:rsidR="00CA3D69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Лайфхак от СОГАЗ-Мед</w:t>
      </w:r>
    </w:p>
    <w:p w:rsidR="00CA3D69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CA3D69" w:rsidRPr="000153BF" w:rsidRDefault="00C0486A" w:rsidP="000153BF">
      <w:proofErr w:type="spellStart"/>
      <w:r w:rsidRPr="00C0486A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Роспотребнадзор</w:t>
      </w:r>
      <w:proofErr w:type="spellEnd"/>
      <w:r w:rsidR="004148B5" w:rsidRPr="004148B5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</w:t>
      </w:r>
      <w:r w:rsidR="004148B5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сообщает</w:t>
      </w:r>
      <w:r w:rsidRPr="00C0486A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, ч</w:t>
      </w:r>
      <w:r w:rsidR="00917C2E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то </w:t>
      </w:r>
      <w:r w:rsidR="000153BF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более</w:t>
      </w:r>
      <w:r w:rsidR="00917C2E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</w:t>
      </w:r>
      <w:r w:rsidR="000153BF" w:rsidRPr="000153BF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129 </w:t>
      </w:r>
      <w:r w:rsidR="00917C2E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тысяч россиян за апрель и май 2018 года</w:t>
      </w:r>
      <w:r w:rsidRPr="00C0486A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обратились в медицинские учреждения после укусов клещей.</w:t>
      </w:r>
      <w:r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</w:t>
      </w:r>
      <w:r w:rsidR="001F2C7B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Случаи укусов</w:t>
      </w:r>
      <w:r w:rsidR="00CA3D69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</w:t>
      </w:r>
      <w:r w:rsidR="001F2C7B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фиксируются не только</w:t>
      </w:r>
      <w:r w:rsidR="00CA3D69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за</w:t>
      </w:r>
      <w:r w:rsidR="001F2C7B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</w:t>
      </w:r>
      <w:r w:rsidR="00CA3D69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городом, где риск встретить опасное насекомое выше, </w:t>
      </w:r>
      <w:r w:rsidR="001F2C7B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но и</w:t>
      </w:r>
      <w:r w:rsidR="00CA3D69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в </w:t>
      </w:r>
      <w:r w:rsidR="00220BEE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обустроенны</w:t>
      </w:r>
      <w:r w:rsidR="00220BEE">
        <w:rPr>
          <w:rFonts w:ascii="inherit" w:eastAsia="Times New Roman" w:hAnsi="inherit" w:cs="Arial" w:hint="eastAsia"/>
          <w:color w:val="424548"/>
          <w:sz w:val="28"/>
          <w:szCs w:val="28"/>
          <w:lang w:eastAsia="ru-RU"/>
        </w:rPr>
        <w:t>х</w:t>
      </w:r>
      <w:r w:rsidR="00220BEE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городских</w:t>
      </w:r>
      <w:r w:rsidR="00CA3D69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 парк</w:t>
      </w:r>
      <w:r w:rsidR="001F2C7B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>ах</w:t>
      </w:r>
      <w:r w:rsidR="00CA3D69">
        <w:rPr>
          <w:rFonts w:ascii="inherit" w:eastAsia="Times New Roman" w:hAnsi="inherit" w:cs="Arial"/>
          <w:color w:val="424548"/>
          <w:sz w:val="28"/>
          <w:szCs w:val="28"/>
          <w:lang w:eastAsia="ru-RU"/>
        </w:rPr>
        <w:t xml:space="preserve">. </w:t>
      </w:r>
    </w:p>
    <w:p w:rsidR="001F2C7B" w:rsidRPr="001F2C7B" w:rsidRDefault="001F2C7B" w:rsidP="001F2C7B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Правильно одевайтесь</w:t>
      </w:r>
    </w:p>
    <w:p w:rsidR="001F2C7B" w:rsidRDefault="001F2C7B" w:rsidP="001F2C7B">
      <w:pPr>
        <w:shd w:val="clear" w:color="auto" w:fill="FFFFFF"/>
        <w:spacing w:after="21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Клещи не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умеют прыгать</w:t>
      </w:r>
      <w:r w:rsidR="00012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и, как правило, подкарауливают свою «жертву» сидя на траве, на высоте, не</w:t>
      </w:r>
      <w:r w:rsid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 </w:t>
      </w:r>
    </w:p>
    <w:p w:rsidR="00EC0CED" w:rsidRDefault="00EC0CED" w:rsidP="00EC0CED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C0CE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Если клещ укусил </w:t>
      </w:r>
    </w:p>
    <w:p w:rsidR="00EC0CED" w:rsidRDefault="00EC0CED" w:rsidP="00EC0CED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444444"/>
        </w:rPr>
      </w:pP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обнаружении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клеща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 как можно скорее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ься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ближайшее мед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учреждение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травмпункт</w:t>
      </w:r>
      <w:proofErr w:type="spellEnd"/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скор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ую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приемный покой любой больницы.</w:t>
      </w:r>
      <w:r w:rsidR="00220B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20BEE" w:rsidRPr="00FA5B31">
        <w:rPr>
          <w:rFonts w:ascii="Arial" w:hAnsi="Arial" w:cs="Arial"/>
          <w:color w:val="444444"/>
          <w:u w:val="single"/>
        </w:rPr>
        <w:t>П</w:t>
      </w:r>
      <w:r w:rsidR="00FA5B31" w:rsidRPr="00FA5B31">
        <w:rPr>
          <w:rFonts w:ascii="Arial" w:hAnsi="Arial" w:cs="Arial"/>
          <w:color w:val="444444"/>
          <w:u w:val="single"/>
        </w:rPr>
        <w:t>ри</w:t>
      </w:r>
      <w:r w:rsidR="00220BEE" w:rsidRPr="00FA5B31">
        <w:rPr>
          <w:rFonts w:ascii="Arial" w:hAnsi="Arial" w:cs="Arial"/>
          <w:color w:val="444444"/>
          <w:u w:val="single"/>
        </w:rPr>
        <w:t xml:space="preserve"> предъявлении полиса ОМС вам </w:t>
      </w:r>
      <w:r w:rsidR="008B1E31">
        <w:rPr>
          <w:rFonts w:ascii="Arial" w:hAnsi="Arial" w:cs="Arial"/>
          <w:color w:val="444444"/>
          <w:u w:val="single"/>
        </w:rPr>
        <w:t>окажут</w:t>
      </w:r>
      <w:r w:rsidR="00220BEE" w:rsidRPr="00FA5B31">
        <w:rPr>
          <w:rFonts w:ascii="Arial" w:hAnsi="Arial" w:cs="Arial"/>
          <w:color w:val="444444"/>
          <w:u w:val="single"/>
        </w:rPr>
        <w:t xml:space="preserve"> помощь в медучреждении без очереди.</w:t>
      </w:r>
      <w:r w:rsidR="00220BEE">
        <w:rPr>
          <w:rFonts w:ascii="Arial" w:hAnsi="Arial" w:cs="Arial"/>
          <w:color w:val="444444"/>
        </w:rPr>
        <w:t> 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какие сроки нужно обрат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ит</w:t>
      </w: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ься за помощью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</w:p>
    <w:p w:rsidR="00220BEE" w:rsidRDefault="008B1E31" w:rsidP="00220BE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течение </w:t>
      </w:r>
      <w:r w:rsidRPr="00220BEE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96 часов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после укуса или подозрения на него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необходимо обратиться за медицинской помощью, в противном случае принятые экс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тренные профилактические меры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будут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не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эффективными. 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Экстренная профилактика</w:t>
      </w:r>
    </w:p>
    <w:p w:rsidR="00917C2E" w:rsidRDefault="00FA5B31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>Детям до 18 лет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(согласно законодательству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РФ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при извлечении клеща вводят бесплатно, а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взрослым придется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приобретать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(дозу рассчитывают по весу</w:t>
      </w:r>
      <w:r w:rsidR="0038051D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).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917C2E" w:rsidRPr="00917C2E" w:rsidRDefault="00917C2E" w:rsidP="00917C2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hAnsi="Arial" w:cs="Arial"/>
          <w:b/>
          <w:color w:val="333333"/>
          <w:sz w:val="21"/>
          <w:szCs w:val="21"/>
          <w:lang w:eastAsia="ru-RU"/>
        </w:rPr>
        <w:t>Вакцинация</w:t>
      </w:r>
    </w:p>
    <w:p w:rsidR="00012E8A" w:rsidRPr="00012E8A" w:rsidRDefault="00917C2E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Если вы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планируете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находит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ься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в потенциальной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зоне риска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 (например, посещать лесные заповедники, участвовать в пеших походах и др.)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– проведите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 xml:space="preserve">бесплатную </w:t>
      </w:r>
      <w:r w:rsidRPr="00917C2E">
        <w:rPr>
          <w:rFonts w:ascii="Arial" w:hAnsi="Arial" w:cs="Arial"/>
          <w:color w:val="333333"/>
          <w:sz w:val="21"/>
          <w:szCs w:val="21"/>
          <w:lang w:eastAsia="ru-RU"/>
        </w:rPr>
        <w:t>вакцинацию против клещевого энц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ефалита. Прививаться необходимо </w:t>
      </w:r>
      <w:r w:rsidR="00012E8A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согласно определенной схеме. 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Вакцинация 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>проводится только по ин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>струкции медицинского учреждения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 после терапевтического осмотра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и 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проходит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в три этапа.</w:t>
      </w:r>
    </w:p>
    <w:p w:rsidR="00917C2E" w:rsidRPr="00917C2E" w:rsidRDefault="00917C2E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Вас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17C2E" w:rsidRPr="009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1772E4"/>
    <w:rsid w:val="001F2C7B"/>
    <w:rsid w:val="002208A5"/>
    <w:rsid w:val="00220BEE"/>
    <w:rsid w:val="0038051D"/>
    <w:rsid w:val="004148B5"/>
    <w:rsid w:val="0067048B"/>
    <w:rsid w:val="00690465"/>
    <w:rsid w:val="00690E16"/>
    <w:rsid w:val="006A2FA8"/>
    <w:rsid w:val="008B1E31"/>
    <w:rsid w:val="00917C2E"/>
    <w:rsid w:val="00AA6546"/>
    <w:rsid w:val="00C0486A"/>
    <w:rsid w:val="00C54490"/>
    <w:rsid w:val="00CA3D69"/>
    <w:rsid w:val="00D63BB7"/>
    <w:rsid w:val="00EB1C54"/>
    <w:rsid w:val="00EC0CED"/>
    <w:rsid w:val="00EC621C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5</cp:revision>
  <cp:lastPrinted>2018-05-31T12:19:00Z</cp:lastPrinted>
  <dcterms:created xsi:type="dcterms:W3CDTF">2018-05-30T13:13:00Z</dcterms:created>
  <dcterms:modified xsi:type="dcterms:W3CDTF">2018-06-06T07:10:00Z</dcterms:modified>
</cp:coreProperties>
</file>